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5497" w14:textId="77777777" w:rsidR="00017DEB" w:rsidRDefault="00017DEB">
      <w:pPr>
        <w:ind w:left="157"/>
        <w:rPr>
          <w:noProof/>
          <w:sz w:val="20"/>
        </w:rPr>
      </w:pPr>
      <w:r>
        <w:rPr>
          <w:noProof/>
          <w:sz w:val="20"/>
        </w:rPr>
        <w:t xml:space="preserve">                                   </w:t>
      </w:r>
    </w:p>
    <w:p w14:paraId="46D758B8" w14:textId="77777777" w:rsidR="00017DEB" w:rsidRDefault="00017DEB">
      <w:pPr>
        <w:ind w:left="157"/>
        <w:rPr>
          <w:noProof/>
          <w:sz w:val="20"/>
        </w:rPr>
      </w:pPr>
    </w:p>
    <w:p w14:paraId="69A3EF04" w14:textId="77777777" w:rsidR="00017DEB" w:rsidRDefault="00017DEB">
      <w:pPr>
        <w:ind w:left="157"/>
        <w:rPr>
          <w:noProof/>
          <w:sz w:val="20"/>
        </w:rPr>
      </w:pPr>
    </w:p>
    <w:p w14:paraId="19CAD613" w14:textId="4690F0CC" w:rsidR="00E14DDE" w:rsidRDefault="00017DEB">
      <w:pPr>
        <w:ind w:left="157"/>
        <w:rPr>
          <w:noProof/>
          <w:sz w:val="20"/>
        </w:rPr>
      </w:pPr>
      <w:r>
        <w:rPr>
          <w:noProof/>
          <w:sz w:val="20"/>
        </w:rPr>
        <w:t xml:space="preserve">                                   </w:t>
      </w:r>
      <w:r>
        <w:rPr>
          <w:noProof/>
          <w:sz w:val="20"/>
        </w:rPr>
        <w:drawing>
          <wp:inline distT="0" distB="0" distL="0" distR="0" wp14:anchorId="31B93AF0" wp14:editId="41728FA9">
            <wp:extent cx="4162425" cy="596900"/>
            <wp:effectExtent l="0" t="0" r="9525" b="0"/>
            <wp:docPr id="641816065" name="Picture 1" descr="A black let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16065" name="Picture 1" descr="A black letter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DE361" w14:textId="77777777" w:rsidR="00017DEB" w:rsidRDefault="00017DEB">
      <w:pPr>
        <w:ind w:left="157"/>
        <w:rPr>
          <w:noProof/>
          <w:sz w:val="20"/>
        </w:rPr>
      </w:pPr>
    </w:p>
    <w:p w14:paraId="6C63091C" w14:textId="77777777" w:rsidR="00017DEB" w:rsidRDefault="00017DEB">
      <w:pPr>
        <w:ind w:left="157"/>
        <w:rPr>
          <w:sz w:val="20"/>
        </w:rPr>
      </w:pPr>
    </w:p>
    <w:p w14:paraId="15834B48" w14:textId="77777777" w:rsidR="00E14DDE" w:rsidRDefault="00017DEB">
      <w:pPr>
        <w:pStyle w:val="Heading1"/>
      </w:pPr>
      <w:r>
        <w:t>EMPLOYEE</w:t>
      </w:r>
      <w:r>
        <w:rPr>
          <w:spacing w:val="-7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68EBBB5B" w14:textId="77777777" w:rsidR="00E14DDE" w:rsidRDefault="00E14DDE">
      <w:pPr>
        <w:pStyle w:val="BodyText"/>
        <w:spacing w:before="186"/>
        <w:rPr>
          <w:b/>
          <w:sz w:val="40"/>
        </w:rPr>
      </w:pPr>
    </w:p>
    <w:p w14:paraId="367F86B9" w14:textId="77777777" w:rsidR="00E14DDE" w:rsidRDefault="00017DEB">
      <w:pPr>
        <w:ind w:left="360"/>
        <w:rPr>
          <w:b/>
          <w:sz w:val="28"/>
        </w:rPr>
      </w:pPr>
      <w:r>
        <w:rPr>
          <w:b/>
          <w:sz w:val="28"/>
        </w:rPr>
        <w:t>Name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Employee:</w:t>
      </w:r>
    </w:p>
    <w:p w14:paraId="556039ED" w14:textId="77777777" w:rsidR="00E14DDE" w:rsidRDefault="00017DEB">
      <w:pPr>
        <w:spacing w:before="321"/>
        <w:ind w:left="360"/>
        <w:rPr>
          <w:b/>
          <w:sz w:val="28"/>
        </w:rPr>
      </w:pPr>
      <w:r>
        <w:rPr>
          <w:b/>
          <w:sz w:val="28"/>
        </w:rPr>
        <w:t>Name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Patient:</w:t>
      </w:r>
    </w:p>
    <w:p w14:paraId="679B2751" w14:textId="77777777" w:rsidR="00E14DDE" w:rsidRDefault="00E14DDE">
      <w:pPr>
        <w:pStyle w:val="BodyText"/>
        <w:rPr>
          <w:b/>
          <w:sz w:val="28"/>
        </w:rPr>
      </w:pPr>
    </w:p>
    <w:p w14:paraId="46402FAF" w14:textId="77777777" w:rsidR="00E14DDE" w:rsidRDefault="00017DEB">
      <w:pPr>
        <w:tabs>
          <w:tab w:val="left" w:pos="4088"/>
          <w:tab w:val="left" w:pos="5460"/>
          <w:tab w:val="left" w:pos="7129"/>
        </w:tabs>
        <w:ind w:left="360"/>
        <w:rPr>
          <w:b/>
          <w:sz w:val="28"/>
        </w:rPr>
      </w:pPr>
      <w:r>
        <w:rPr>
          <w:b/>
          <w:sz w:val="28"/>
        </w:rPr>
        <w:t>Relation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Employee:</w:t>
      </w:r>
      <w:r>
        <w:rPr>
          <w:b/>
          <w:spacing w:val="10"/>
          <w:sz w:val="28"/>
        </w:rPr>
        <w:t xml:space="preserve"> </w:t>
      </w:r>
      <w:r>
        <w:rPr>
          <w:b/>
          <w:noProof/>
          <w:spacing w:val="16"/>
          <w:position w:val="-4"/>
          <w:sz w:val="28"/>
        </w:rPr>
        <w:drawing>
          <wp:inline distT="0" distB="0" distL="0" distR="0" wp14:anchorId="1727CC00" wp14:editId="6CC9C79B">
            <wp:extent cx="184708" cy="1847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" cy="1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4"/>
          <w:sz w:val="28"/>
        </w:rPr>
        <w:t>Self</w:t>
      </w:r>
      <w:r>
        <w:rPr>
          <w:b/>
          <w:sz w:val="28"/>
        </w:rPr>
        <w:tab/>
      </w:r>
      <w:r>
        <w:rPr>
          <w:b/>
          <w:noProof/>
          <w:position w:val="-4"/>
          <w:sz w:val="28"/>
        </w:rPr>
        <w:drawing>
          <wp:inline distT="0" distB="0" distL="0" distR="0" wp14:anchorId="13FB7A93" wp14:editId="319A1738">
            <wp:extent cx="184404" cy="1847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  <w:sz w:val="28"/>
        </w:rPr>
        <w:t>Spouse</w:t>
      </w:r>
      <w:r>
        <w:rPr>
          <w:b/>
          <w:sz w:val="28"/>
        </w:rPr>
        <w:tab/>
      </w:r>
      <w:r>
        <w:rPr>
          <w:b/>
          <w:noProof/>
          <w:position w:val="-4"/>
          <w:sz w:val="28"/>
        </w:rPr>
        <w:drawing>
          <wp:inline distT="0" distB="0" distL="0" distR="0" wp14:anchorId="7F79938F" wp14:editId="761EDB71">
            <wp:extent cx="184404" cy="1847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  <w:sz w:val="28"/>
        </w:rPr>
        <w:t>Daughter</w:t>
      </w:r>
      <w:r>
        <w:rPr>
          <w:b/>
          <w:sz w:val="28"/>
        </w:rPr>
        <w:tab/>
      </w:r>
      <w:r>
        <w:rPr>
          <w:b/>
          <w:noProof/>
          <w:position w:val="-4"/>
          <w:sz w:val="28"/>
        </w:rPr>
        <w:drawing>
          <wp:inline distT="0" distB="0" distL="0" distR="0" wp14:anchorId="18D5800E" wp14:editId="519E5241">
            <wp:extent cx="184404" cy="1847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Son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noProof/>
          <w:spacing w:val="13"/>
          <w:position w:val="-4"/>
          <w:sz w:val="28"/>
        </w:rPr>
        <w:drawing>
          <wp:inline distT="0" distB="0" distL="0" distR="0" wp14:anchorId="41C67828" wp14:editId="75FC69A0">
            <wp:extent cx="184404" cy="1847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  <w:sz w:val="28"/>
        </w:rPr>
        <w:t>Other</w:t>
      </w:r>
    </w:p>
    <w:p w14:paraId="27721D93" w14:textId="77777777" w:rsidR="00E14DDE" w:rsidRDefault="00E14DDE">
      <w:pPr>
        <w:pStyle w:val="BodyText"/>
        <w:spacing w:before="2"/>
        <w:rPr>
          <w:b/>
          <w:sz w:val="28"/>
        </w:rPr>
      </w:pPr>
    </w:p>
    <w:p w14:paraId="5FE55170" w14:textId="77777777" w:rsidR="00E14DDE" w:rsidRDefault="00017DEB">
      <w:pPr>
        <w:ind w:left="1747"/>
        <w:rPr>
          <w:b/>
          <w:sz w:val="28"/>
        </w:rPr>
      </w:pPr>
      <w:r>
        <w:rPr>
          <w:b/>
          <w:sz w:val="28"/>
        </w:rPr>
        <w:t>Fill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blanks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completely.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Incomplete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processed.</w:t>
      </w:r>
    </w:p>
    <w:p w14:paraId="7B722900" w14:textId="77777777" w:rsidR="00E14DDE" w:rsidRDefault="00017DEB">
      <w:pPr>
        <w:tabs>
          <w:tab w:val="left" w:pos="2424"/>
          <w:tab w:val="left" w:pos="4462"/>
          <w:tab w:val="left" w:pos="6558"/>
          <w:tab w:val="left" w:pos="8617"/>
        </w:tabs>
        <w:spacing w:before="321"/>
        <w:ind w:left="410"/>
        <w:rPr>
          <w:b/>
          <w:sz w:val="20"/>
        </w:rPr>
      </w:pPr>
      <w:r>
        <w:rPr>
          <w:b/>
          <w:sz w:val="20"/>
        </w:rPr>
        <w:t>Visit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Number</w:t>
      </w:r>
      <w:r>
        <w:rPr>
          <w:b/>
          <w:sz w:val="20"/>
        </w:rPr>
        <w:tab/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Service</w:t>
      </w:r>
      <w:r>
        <w:rPr>
          <w:b/>
          <w:sz w:val="20"/>
        </w:rPr>
        <w:tab/>
        <w:t>Beginning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Balance</w:t>
      </w:r>
      <w:r>
        <w:rPr>
          <w:b/>
          <w:sz w:val="20"/>
        </w:rPr>
        <w:tab/>
        <w:t>Insurance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Payment</w:t>
      </w:r>
      <w:r>
        <w:rPr>
          <w:b/>
          <w:sz w:val="20"/>
        </w:rPr>
        <w:tab/>
        <w:t>Remaining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Balance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2060"/>
        <w:gridCol w:w="2060"/>
        <w:gridCol w:w="2060"/>
        <w:gridCol w:w="2061"/>
      </w:tblGrid>
      <w:tr w:rsidR="00E14DDE" w14:paraId="10881FB0" w14:textId="77777777">
        <w:trPr>
          <w:trHeight w:val="275"/>
        </w:trPr>
        <w:tc>
          <w:tcPr>
            <w:tcW w:w="2060" w:type="dxa"/>
          </w:tcPr>
          <w:p w14:paraId="659BD3BE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26170BD9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5D2E45EB" w14:textId="77777777" w:rsidR="00E14DDE" w:rsidRDefault="00017D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0" w:type="dxa"/>
          </w:tcPr>
          <w:p w14:paraId="533D2A27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1" w:type="dxa"/>
          </w:tcPr>
          <w:p w14:paraId="6C86F594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E14DDE" w14:paraId="29FE41DD" w14:textId="77777777">
        <w:trPr>
          <w:trHeight w:val="275"/>
        </w:trPr>
        <w:tc>
          <w:tcPr>
            <w:tcW w:w="2060" w:type="dxa"/>
          </w:tcPr>
          <w:p w14:paraId="51344C39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5E5D03C4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316666F9" w14:textId="77777777" w:rsidR="00E14DDE" w:rsidRDefault="00017D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0" w:type="dxa"/>
          </w:tcPr>
          <w:p w14:paraId="40892018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1" w:type="dxa"/>
          </w:tcPr>
          <w:p w14:paraId="67A1170D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E14DDE" w14:paraId="4353C590" w14:textId="77777777">
        <w:trPr>
          <w:trHeight w:val="275"/>
        </w:trPr>
        <w:tc>
          <w:tcPr>
            <w:tcW w:w="2060" w:type="dxa"/>
          </w:tcPr>
          <w:p w14:paraId="1A318398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78921C8E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185E7896" w14:textId="77777777" w:rsidR="00E14DDE" w:rsidRDefault="00017D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0" w:type="dxa"/>
          </w:tcPr>
          <w:p w14:paraId="7B44D5D9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1" w:type="dxa"/>
          </w:tcPr>
          <w:p w14:paraId="1ACCF15A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E14DDE" w14:paraId="7CF0A30A" w14:textId="77777777">
        <w:trPr>
          <w:trHeight w:val="275"/>
        </w:trPr>
        <w:tc>
          <w:tcPr>
            <w:tcW w:w="2060" w:type="dxa"/>
          </w:tcPr>
          <w:p w14:paraId="7FCF042B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43DFE42D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7F41643E" w14:textId="77777777" w:rsidR="00E14DDE" w:rsidRDefault="00017D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0" w:type="dxa"/>
          </w:tcPr>
          <w:p w14:paraId="0AAF8CD2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1" w:type="dxa"/>
          </w:tcPr>
          <w:p w14:paraId="0BBA1628" w14:textId="77777777" w:rsidR="00E14DDE" w:rsidRDefault="00017DE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E14DDE" w14:paraId="50FAD517" w14:textId="77777777">
        <w:trPr>
          <w:trHeight w:val="277"/>
        </w:trPr>
        <w:tc>
          <w:tcPr>
            <w:tcW w:w="2060" w:type="dxa"/>
          </w:tcPr>
          <w:p w14:paraId="36ABC4C6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76A8A96E" w14:textId="77777777" w:rsidR="00E14DDE" w:rsidRDefault="00E14DD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60" w:type="dxa"/>
          </w:tcPr>
          <w:p w14:paraId="3F78E86F" w14:textId="77777777" w:rsidR="00E14DDE" w:rsidRDefault="00017DEB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0" w:type="dxa"/>
          </w:tcPr>
          <w:p w14:paraId="1C79AD63" w14:textId="77777777" w:rsidR="00E14DDE" w:rsidRDefault="00017DEB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2061" w:type="dxa"/>
          </w:tcPr>
          <w:p w14:paraId="02FD7840" w14:textId="77777777" w:rsidR="00E14DDE" w:rsidRDefault="00017DEB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41CDA2C8" w14:textId="77777777" w:rsidR="00E14DDE" w:rsidRDefault="00E14DDE">
      <w:pPr>
        <w:pStyle w:val="BodyText"/>
        <w:spacing w:before="48"/>
        <w:rPr>
          <w:b/>
          <w:sz w:val="20"/>
        </w:rPr>
      </w:pPr>
    </w:p>
    <w:p w14:paraId="08EAB1D2" w14:textId="3E145EF2" w:rsidR="00E14DDE" w:rsidRDefault="00017DEB">
      <w:pPr>
        <w:pStyle w:val="BodyText"/>
        <w:ind w:left="360" w:right="404"/>
      </w:pPr>
      <w:r>
        <w:t>All regular full-time/part-time SMHA employees working a minimum of 20 hours per week and successfully completed their probationary period are allowed up to a twenty (20%) percent reduced fee per</w:t>
      </w:r>
      <w:r>
        <w:rPr>
          <w:spacing w:val="-3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Sheridan</w:t>
      </w:r>
      <w:r>
        <w:rPr>
          <w:spacing w:val="-3"/>
        </w:rPr>
        <w:t xml:space="preserve"> </w:t>
      </w:r>
      <w:r>
        <w:t>Memorial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Association.</w:t>
      </w:r>
      <w:r>
        <w:rPr>
          <w:spacing w:val="40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 are the services covered</w:t>
      </w:r>
      <w:r>
        <w:t>:</w:t>
      </w:r>
    </w:p>
    <w:p w14:paraId="21C53F7E" w14:textId="77777777" w:rsidR="00017DEB" w:rsidRDefault="00017DEB">
      <w:pPr>
        <w:pStyle w:val="BodyText"/>
        <w:ind w:left="360" w:right="404"/>
      </w:pPr>
    </w:p>
    <w:p w14:paraId="2EB46CA1" w14:textId="77777777" w:rsidR="00E14DDE" w:rsidRDefault="00017DEB" w:rsidP="00017DEB">
      <w:pPr>
        <w:pStyle w:val="ListParagraph"/>
        <w:numPr>
          <w:ilvl w:val="0"/>
          <w:numId w:val="2"/>
        </w:numPr>
        <w:tabs>
          <w:tab w:val="left" w:pos="1740"/>
        </w:tabs>
        <w:rPr>
          <w:sz w:val="24"/>
        </w:rPr>
      </w:pPr>
      <w:r>
        <w:rPr>
          <w:sz w:val="24"/>
        </w:rPr>
        <w:t>In-patient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5AB81DD3" w14:textId="77777777" w:rsidR="00E14DDE" w:rsidRDefault="00017DEB" w:rsidP="00017DEB">
      <w:pPr>
        <w:pStyle w:val="ListParagraph"/>
        <w:numPr>
          <w:ilvl w:val="0"/>
          <w:numId w:val="2"/>
        </w:numPr>
        <w:tabs>
          <w:tab w:val="left" w:pos="1740"/>
        </w:tabs>
        <w:rPr>
          <w:sz w:val="24"/>
        </w:rPr>
      </w:pP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645D107A" w14:textId="77777777" w:rsidR="00E14DDE" w:rsidRDefault="00017DEB" w:rsidP="00017DEB">
      <w:pPr>
        <w:pStyle w:val="ListParagraph"/>
        <w:numPr>
          <w:ilvl w:val="0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Ancillary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614DF694" w14:textId="77777777" w:rsidR="00E14DDE" w:rsidRDefault="00017DEB" w:rsidP="00017DEB">
      <w:pPr>
        <w:pStyle w:val="ListParagraph"/>
        <w:numPr>
          <w:ilvl w:val="0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 xml:space="preserve">Clinic </w:t>
      </w:r>
      <w:r>
        <w:rPr>
          <w:spacing w:val="-2"/>
          <w:sz w:val="24"/>
        </w:rPr>
        <w:t>Services</w:t>
      </w:r>
    </w:p>
    <w:p w14:paraId="06F978F1" w14:textId="77777777" w:rsidR="00E14DDE" w:rsidRDefault="00E14DDE">
      <w:pPr>
        <w:pStyle w:val="BodyText"/>
      </w:pPr>
    </w:p>
    <w:p w14:paraId="2BA15B9E" w14:textId="5263BD35" w:rsidR="00E14DDE" w:rsidRDefault="00017DEB">
      <w:pPr>
        <w:pStyle w:val="BodyText"/>
        <w:ind w:left="360"/>
      </w:pPr>
      <w:r>
        <w:t>This</w:t>
      </w:r>
      <w:r>
        <w:rPr>
          <w:spacing w:val="-3"/>
        </w:rPr>
        <w:t xml:space="preserve"> </w:t>
      </w:r>
      <w:r>
        <w:t>discount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dependents.</w:t>
      </w:r>
      <w:r>
        <w:rPr>
          <w:spacing w:val="58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68447A5D" w14:textId="77777777" w:rsidR="00E14DDE" w:rsidRDefault="00017DEB">
      <w:pPr>
        <w:pStyle w:val="BodyText"/>
        <w:ind w:left="360" w:right="483"/>
      </w:pPr>
      <w:r>
        <w:t>employee’s</w:t>
      </w:r>
      <w:r>
        <w:rPr>
          <w:spacing w:val="-4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under the employee’s/spouse’s health insurance policy.</w:t>
      </w:r>
      <w:r>
        <w:rPr>
          <w:spacing w:val="40"/>
        </w:rPr>
        <w:t xml:space="preserve"> </w:t>
      </w:r>
      <w:r>
        <w:t>Insurance coverage is not required.</w:t>
      </w:r>
    </w:p>
    <w:p w14:paraId="261723F1" w14:textId="77777777" w:rsidR="00E14DDE" w:rsidRDefault="00E14DDE">
      <w:pPr>
        <w:pStyle w:val="BodyText"/>
      </w:pPr>
    </w:p>
    <w:p w14:paraId="60CAAC71" w14:textId="77777777" w:rsidR="00E14DDE" w:rsidRDefault="00017DEB">
      <w:pPr>
        <w:pStyle w:val="BodyText"/>
        <w:spacing w:before="1"/>
        <w:ind w:left="360" w:right="404"/>
      </w:pPr>
      <w:r>
        <w:t>The</w:t>
      </w:r>
      <w:r>
        <w:rPr>
          <w:spacing w:val="-5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(after</w:t>
      </w:r>
      <w:r>
        <w:rPr>
          <w:spacing w:val="-3"/>
        </w:rPr>
        <w:t xml:space="preserve"> </w:t>
      </w:r>
      <w:r>
        <w:t>insurance)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on the invoice for care received.</w:t>
      </w:r>
      <w:r>
        <w:rPr>
          <w:spacing w:val="40"/>
        </w:rPr>
        <w:t xml:space="preserve"> </w:t>
      </w:r>
      <w:r>
        <w:t>A maximum of $1000.00 per employee (including dependents) will be discounted for services rendered between July 1</w:t>
      </w:r>
      <w:r>
        <w:rPr>
          <w:spacing w:val="-10"/>
        </w:rPr>
        <w:t xml:space="preserve"> </w:t>
      </w:r>
      <w:r>
        <w:t>through June 30</w:t>
      </w:r>
      <w:r>
        <w:rPr>
          <w:spacing w:val="-11"/>
        </w:rPr>
        <w:t xml:space="preserve"> </w:t>
      </w:r>
      <w:r>
        <w:t>of the fiscal year.</w:t>
      </w:r>
    </w:p>
    <w:p w14:paraId="5A46475C" w14:textId="77777777" w:rsidR="00E14DDE" w:rsidRDefault="00017DEB">
      <w:pPr>
        <w:pStyle w:val="BodyText"/>
        <w:spacing w:before="274"/>
        <w:ind w:left="360"/>
      </w:pP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transferred into</w:t>
      </w:r>
      <w:r>
        <w:rPr>
          <w:spacing w:val="-3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Pay. Absolutely no late requests will be accepted. Incomplete forms will NOT be accepted</w:t>
      </w:r>
    </w:p>
    <w:p w14:paraId="552C8C3B" w14:textId="77777777" w:rsidR="00E14DDE" w:rsidRDefault="00E14DDE">
      <w:pPr>
        <w:pStyle w:val="BodyText"/>
      </w:pPr>
    </w:p>
    <w:p w14:paraId="290C9E48" w14:textId="276BBC9E" w:rsidR="00E14DDE" w:rsidRDefault="00017DEB" w:rsidP="00017DEB">
      <w:pPr>
        <w:ind w:left="4" w:right="5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RESPONSIBLIITY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2"/>
          <w:sz w:val="24"/>
        </w:rPr>
        <w:t xml:space="preserve"> REQUEST.</w:t>
      </w:r>
    </w:p>
    <w:sectPr w:rsidR="00E14DDE">
      <w:type w:val="continuous"/>
      <w:pgSz w:w="12240" w:h="15840"/>
      <w:pgMar w:top="5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30EF"/>
    <w:multiLevelType w:val="hybridMultilevel"/>
    <w:tmpl w:val="C464BD1C"/>
    <w:lvl w:ilvl="0" w:tplc="04090001">
      <w:start w:val="1"/>
      <w:numFmt w:val="bullet"/>
      <w:lvlText w:val=""/>
      <w:lvlJc w:val="left"/>
      <w:pPr>
        <w:ind w:left="1740" w:hanging="30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646" w:hanging="3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52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58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64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70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76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8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0CCD"/>
    <w:multiLevelType w:val="hybridMultilevel"/>
    <w:tmpl w:val="99F6126E"/>
    <w:lvl w:ilvl="0" w:tplc="458A19B0">
      <w:start w:val="1"/>
      <w:numFmt w:val="decimal"/>
      <w:lvlText w:val="%1."/>
      <w:lvlJc w:val="left"/>
      <w:pPr>
        <w:ind w:left="174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1CEE48">
      <w:numFmt w:val="bullet"/>
      <w:lvlText w:val="•"/>
      <w:lvlJc w:val="left"/>
      <w:pPr>
        <w:ind w:left="2646" w:hanging="300"/>
      </w:pPr>
      <w:rPr>
        <w:rFonts w:hint="default"/>
        <w:lang w:val="en-US" w:eastAsia="en-US" w:bidi="ar-SA"/>
      </w:rPr>
    </w:lvl>
    <w:lvl w:ilvl="2" w:tplc="D698274E">
      <w:numFmt w:val="bullet"/>
      <w:lvlText w:val="•"/>
      <w:lvlJc w:val="left"/>
      <w:pPr>
        <w:ind w:left="3552" w:hanging="300"/>
      </w:pPr>
      <w:rPr>
        <w:rFonts w:hint="default"/>
        <w:lang w:val="en-US" w:eastAsia="en-US" w:bidi="ar-SA"/>
      </w:rPr>
    </w:lvl>
    <w:lvl w:ilvl="3" w:tplc="4F9C70B0">
      <w:numFmt w:val="bullet"/>
      <w:lvlText w:val="•"/>
      <w:lvlJc w:val="left"/>
      <w:pPr>
        <w:ind w:left="4458" w:hanging="300"/>
      </w:pPr>
      <w:rPr>
        <w:rFonts w:hint="default"/>
        <w:lang w:val="en-US" w:eastAsia="en-US" w:bidi="ar-SA"/>
      </w:rPr>
    </w:lvl>
    <w:lvl w:ilvl="4" w:tplc="80DABFD0">
      <w:numFmt w:val="bullet"/>
      <w:lvlText w:val="•"/>
      <w:lvlJc w:val="left"/>
      <w:pPr>
        <w:ind w:left="5364" w:hanging="300"/>
      </w:pPr>
      <w:rPr>
        <w:rFonts w:hint="default"/>
        <w:lang w:val="en-US" w:eastAsia="en-US" w:bidi="ar-SA"/>
      </w:rPr>
    </w:lvl>
    <w:lvl w:ilvl="5" w:tplc="336E7E78">
      <w:numFmt w:val="bullet"/>
      <w:lvlText w:val="•"/>
      <w:lvlJc w:val="left"/>
      <w:pPr>
        <w:ind w:left="6270" w:hanging="300"/>
      </w:pPr>
      <w:rPr>
        <w:rFonts w:hint="default"/>
        <w:lang w:val="en-US" w:eastAsia="en-US" w:bidi="ar-SA"/>
      </w:rPr>
    </w:lvl>
    <w:lvl w:ilvl="6" w:tplc="3BF6CC18">
      <w:numFmt w:val="bullet"/>
      <w:lvlText w:val="•"/>
      <w:lvlJc w:val="left"/>
      <w:pPr>
        <w:ind w:left="7176" w:hanging="300"/>
      </w:pPr>
      <w:rPr>
        <w:rFonts w:hint="default"/>
        <w:lang w:val="en-US" w:eastAsia="en-US" w:bidi="ar-SA"/>
      </w:rPr>
    </w:lvl>
    <w:lvl w:ilvl="7" w:tplc="346EC06A">
      <w:numFmt w:val="bullet"/>
      <w:lvlText w:val="•"/>
      <w:lvlJc w:val="left"/>
      <w:pPr>
        <w:ind w:left="8082" w:hanging="300"/>
      </w:pPr>
      <w:rPr>
        <w:rFonts w:hint="default"/>
        <w:lang w:val="en-US" w:eastAsia="en-US" w:bidi="ar-SA"/>
      </w:rPr>
    </w:lvl>
    <w:lvl w:ilvl="8" w:tplc="1874847C">
      <w:numFmt w:val="bullet"/>
      <w:lvlText w:val="•"/>
      <w:lvlJc w:val="left"/>
      <w:pPr>
        <w:ind w:left="8988" w:hanging="300"/>
      </w:pPr>
      <w:rPr>
        <w:rFonts w:hint="default"/>
        <w:lang w:val="en-US" w:eastAsia="en-US" w:bidi="ar-SA"/>
      </w:rPr>
    </w:lvl>
  </w:abstractNum>
  <w:num w:numId="1" w16cid:durableId="1864660786">
    <w:abstractNumId w:val="1"/>
  </w:num>
  <w:num w:numId="2" w16cid:durableId="181012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E"/>
    <w:rsid w:val="00017DEB"/>
    <w:rsid w:val="006412B6"/>
    <w:rsid w:val="00E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B0EB"/>
  <w15:docId w15:val="{2A187758-7A22-4BF3-98B3-A2C1FF3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3"/>
      <w:ind w:left="5" w:right="1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1365</Characters>
  <Application>Microsoft Office Word</Application>
  <DocSecurity>4</DocSecurity>
  <Lines>62</Lines>
  <Paragraphs>38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Benkler, Penni</dc:creator>
  <cp:lastModifiedBy>Benkler, Penni</cp:lastModifiedBy>
  <cp:revision>2</cp:revision>
  <dcterms:created xsi:type="dcterms:W3CDTF">2025-12-23T16:06:00Z</dcterms:created>
  <dcterms:modified xsi:type="dcterms:W3CDTF">2025-12-23T16:06:00Z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for Microsoft 365</vt:lpwstr>
  </property>
</Properties>
</file>